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44"/>
          <w:szCs w:val="44"/>
        </w:rPr>
        <w:t>2020年度中山市工程技术研究中心认定名单(40家)</w:t>
      </w:r>
    </w:p>
    <w:bookmarkEnd w:id="0"/>
    <w:tbl>
      <w:tblPr>
        <w:tblStyle w:val="4"/>
        <w:tblW w:w="90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6"/>
        <w:gridCol w:w="4738"/>
        <w:gridCol w:w="35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工程中心名称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依托单位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中山市LED光学元器件（格锐智造）工程技术研究中心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中山市格锐智造光学有限公司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中山市智能弧焊装备（联洋）工程技术研究中心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广东联洋科技有限公司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中山市固废破碎（斯瑞德）工程技术研究中心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中山斯瑞德环保科技有限公司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中山市燃气输配系统（卓通）工程技术研究中心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卓通管道系统（中山）有限公司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中山市可持续包装（火炬职院）工程技术研究中心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中山火炬职业技术学院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中山市岭南地产药材（火炬职院）工程技术研究中心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中山火炬职业技术学院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中山市电力电子（火炬职院）工程技术研究中心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中山火炬职业技术学院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中山市伺服驱动控制（北理工）工程技术研究中心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中山市北京理工大学研究院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中山市特色健康食品（洪力研究院） 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中山洪力健康食品产业研究院有限公司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中山市智慧能源（润智）工程技术研究中心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润智科技有限公司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中山市光纤系统智能数字化（水木光华）工程技术研究中心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中山水木光华电子信息科技有限公司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中山市海洋工程装备及特种船舶（广新）工程技术研究中心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广新海事重工股份有限公司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中山市自动驾驶技术（纵行）工程技术研究中心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广东纵行科技有限公司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中山市桥梁预制（中铁）工程技术研究中心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中铁大桥局第九工程有限公司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中山市超精密仪器（哈工大）工程技术研究中心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哈工大机器人（中山）无人装备与人工智能研究院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中山市AI人工智能编程教育（优品智学教育）工程技术研究中心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广东优品智学教育科技有限公司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中山市先进制造智能玩具（儿童宝）工程技术研究中心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中山市儿童宝玩具有限公司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中山市柔性电子材料与应用（中山学院）工程技术研究中心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电子科技大学中山学院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中山市基于AI在线教育智能服务（全通教育科技）工程技术研究中心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广东全通教育科技集团有限公司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中山市食品相关产品有毒有害物质检测（中山质计所）工程技术研究中心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中山市智能物联网（中山职院）工程技术研究中心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中山职业技术学院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中山市工业控制（中山职院） 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中山职业技术学院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中山市玻璃养生智能电器（雅菲莱）工程技术研究中心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中山市雅菲莱电器有限公司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中山市LED光源模组智能控制（科云）工程技术研究中心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中山市科云电器有限公司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中山市塑胶制品（邦塑）工程技术研究中心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中山邦塑精密塑胶有限公司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中山市户外灯具研发（浩升）工程技术研究中心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中山市浩升灯饰有限公司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中山市新型胶粘制品（皇冠）工程技术研究中心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中山市皇冠胶粘制品有限公司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中山市家用电器智能制造（升威电器）工程技术研究中心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中山升威电器制造有限公司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中山市幕墙工程专用有机硅结构胶（三和控股）工程技术研究中心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广东三和控股有限公司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中山市智能环保电风扇（春凯）工程技术研究中心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中山市春凯电器有限公司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中山市垃圾焚烧发电（天乙能源）工程技术研究中心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中山市天乙能源有限公司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中山市天然护肤彩妆深加工技术（碧茜）工程技术研究中心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广东碧茜生物科技有限公司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中山市节能低噪制冷压缩机（大同）工程技术研究中心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大同压缩机（中山）有限公司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中山市智能电热炸锅（康拉德）工程技术研究中心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中山市康拉德电器有限公司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中山市智能锁具（皇鼎）工程技术研究中心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中山市皇鼎五金制品有限公司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中山市光固化材料（希贵）工程技术研究中心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广东希贵光固化材料有限公司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中山市智能电磁炉（跃龙厨房）工程技术研究中心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中山市跃龙厨房电器有限公司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中山市先进制造装备（顶盛机械）工程技术研究中心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中山市顶盛食品机械有限公司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中山市智慧城市服务支撑技术（雅居乐雅生活）工程技术研究中心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雅居乐雅生活服务股份有限公司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中山市彩妆工具（尚洋）工程技术研发中心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中山尚洋科技股份有限公司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0060D"/>
    <w:rsid w:val="1F30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市府办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2021-01-15T07:10:00Z</dcterms:created>
  <dc:creator>王辰阳</dc:creator>
  <cp:lastModifiedBy>王辰阳</cp:lastModifiedBy>
  <dcterms:modified xsi:type="dcterms:W3CDTF">2021-01-15T07:10:43Z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